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3E3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Снейкмэн</w:t>
      </w:r>
    </w:p>
    <w:p w:rsidR="00000000" w:rsidRDefault="00333E31">
      <w:pPr>
        <w:jc w:val="both"/>
        <w:rPr>
          <w:rFonts w:eastAsia="Times New Roman"/>
        </w:rPr>
      </w:pP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Вершины деревьев качал прохладный ветер, Солнце выглядывало из-за туч, приветствуя леса, поля, горы, видневшиеся над вершинами самых высоких деревьев вдалеке за озером, слывшим в народной молве чудодейственными свойствами – кто искупается в нем в конце мая</w:t>
      </w:r>
      <w:r>
        <w:rPr>
          <w:rFonts w:ascii="Calibri" w:hAnsi="Calibri"/>
          <w:color w:val="000000"/>
        </w:rPr>
        <w:t>, тот омолодится на семь лет. Рыбачить в нем не разрешалось, по указу Совета волхвов Тергинского царства, на территории которого оно находилось. По дороге, проложенной по берегу озера, шли группой люди и весело разговаривали.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хочу чтобы всем жилось пр</w:t>
      </w:r>
      <w:r>
        <w:rPr>
          <w:rFonts w:ascii="Calibri" w:hAnsi="Calibri"/>
          <w:color w:val="000000"/>
        </w:rPr>
        <w:t>ивольно, как в сказке! -- сказала, посмотрев на озеро, женщина в расшитом цветами платке и сарафане.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Да мы и так живем неплохо, Веремея, моя подруга. У нас и молодильные яблоки есть, и о Кощее Бессмертном поговаривали – мол видели его фантом, в прошлом </w:t>
      </w:r>
      <w:r>
        <w:rPr>
          <w:rFonts w:ascii="Calibri" w:hAnsi="Calibri"/>
          <w:color w:val="000000"/>
        </w:rPr>
        <w:t>году леших видели за оврагом Лесных Чудес.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То болотные испарения были,  там болото есть. А это яблоки с повышенным содержанием витаминов, Кощей бессмертный считается выдуманным сказочным персонажем.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Давай попросим у озера, чтоб у нас настоящая сказка</w:t>
      </w:r>
      <w:r>
        <w:rPr>
          <w:rFonts w:ascii="Calibri" w:hAnsi="Calibri"/>
          <w:color w:val="000000"/>
        </w:rPr>
        <w:t xml:space="preserve"> была!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обе воздев руки, обратились к озеру: «Уж Вы, озеро, нас уважьте! Сказку к нам пришлите, в сказочные наряды нашу жизнь нарядите!»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А в следующем году...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была обычная, на первый взгляд, кладка ужа. Самый первый вылупившийся из одного из яиц, е</w:t>
      </w:r>
      <w:r>
        <w:rPr>
          <w:rFonts w:ascii="Calibri" w:hAnsi="Calibri"/>
          <w:color w:val="000000"/>
        </w:rPr>
        <w:t>е составлявших,  уж выглядел не так, как обычные ужи. Вместо двух пятен на голове у него был рисунок в виде двух горизонтальных полос.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 Здравствуй мир!» – поздоровался с миром только что вылупившийся уж. ...А почему я родился на Саантави? Что я буду ест</w:t>
      </w:r>
      <w:r>
        <w:rPr>
          <w:rFonts w:ascii="Calibri" w:hAnsi="Calibri"/>
          <w:color w:val="000000"/>
        </w:rPr>
        <w:t>ь? Я фруктовый уж!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леса ответил: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Двое людей захотели, чтобы на Земле была сказочная жизнь и попросили Воложское озеро исполнить их желание. До этого был помянут Кощей Бессмертный, лешие и молодильные яблоки. И потому также, что в то время в земле сэ</w:t>
      </w:r>
      <w:r>
        <w:rPr>
          <w:rFonts w:ascii="Calibri" w:hAnsi="Calibri"/>
          <w:color w:val="000000"/>
        </w:rPr>
        <w:t>нтавитасэнтавиванта камлали с упоминанием имени Праматери всех змей. Озеро сказало мне, что будут появляться разные живые существа.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-- Мне полагается еще два дня быть под присмотром. Но я и так оклемаюсь... Пойду искать своих родителей. А это кто говорит ч</w:t>
      </w:r>
      <w:r>
        <w:rPr>
          <w:rFonts w:ascii="Calibri" w:hAnsi="Calibri"/>
          <w:color w:val="000000"/>
        </w:rPr>
        <w:t>ерез астрал? А, техника... И это запись...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«Говорит дракон Ивенгольд! Самые полезные на свете звери – это медведи. Они – хозяева леса. Если медведь на тебя выйдет, немедленно уходи с его пути и не мешай лесной благодати – барсукам. Они все -- любимые мои з</w:t>
      </w:r>
      <w:r>
        <w:rPr>
          <w:rFonts w:ascii="Calibri" w:hAnsi="Calibri"/>
          <w:color w:val="000000"/>
        </w:rPr>
        <w:t>вери. Я научу тебя повиноваться им и приносить дары мне, дракону, чье величие беспрекословно повиноваться мне. Медведь для тебя все и ты должен внимать медведям... ты должен угождать барсукам и мне докладывать о своих делах на мое благо! Я ненавижу медведе</w:t>
      </w:r>
      <w:r>
        <w:rPr>
          <w:rFonts w:ascii="Calibri" w:hAnsi="Calibri"/>
          <w:color w:val="000000"/>
        </w:rPr>
        <w:t>й, барсуков и драконов, я уж Кореман! И тебя советую!»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Проверю... Вот впереди я вижу свою мать. Здравствуйте, матушка...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Доброе утро. Наш вид не общается со своими детьми. После появления на свет они сразу живут самостоятельной жизнью. Погляжу на теб</w:t>
      </w:r>
      <w:r>
        <w:rPr>
          <w:rFonts w:ascii="Calibri" w:hAnsi="Calibri"/>
          <w:color w:val="000000"/>
        </w:rPr>
        <w:t>я... Кстати, твое яйцо было необычным, единственное из всей кладки. Вижу, разум у тебя не такой, как у нашего вида, есть сверхъестественные способности. Желаю всего наилучшего в жизни.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хочу научиться изменять форму, превращаться в человека...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Пообщавш</w:t>
      </w:r>
      <w:r>
        <w:rPr>
          <w:rFonts w:ascii="Calibri" w:hAnsi="Calibri"/>
          <w:color w:val="000000"/>
        </w:rPr>
        <w:t>ись, они расстались – уж-мать и уж-сын. «Я обязательно добуду силу изменений, поползу по этой тропе, она приведет меня к человеческому жилью.» Уж, которому мать дала имя Сиантавин, действительно, отличался от своих соплеменников, мог ползать быстрее их, мо</w:t>
      </w:r>
      <w:r>
        <w:rPr>
          <w:rFonts w:ascii="Calibri" w:hAnsi="Calibri"/>
          <w:color w:val="000000"/>
        </w:rPr>
        <w:t>г питаться не только фруктами, но и овощами, грибами, семенами злаков. По пути он позавтракал грибами, поговорил с деревьями, травами, окружающей действительностью, осмотрелся. «Обязательно буду общаться со своими родителями, братьями, сестрами.» Сиантавин</w:t>
      </w:r>
      <w:r>
        <w:rPr>
          <w:rFonts w:ascii="Calibri" w:hAnsi="Calibri"/>
          <w:color w:val="000000"/>
        </w:rPr>
        <w:t>у еще не исполнился день, но он уже осознавал себя, благодаря своему разуму мог отличать правду от вымысла. Тропа вилась среди деревьев и кустарников, было видно, что ей пользуются не очень часто. Спустя некоторое время она привела к отдельно стоявшему стр</w:t>
      </w:r>
      <w:r>
        <w:rPr>
          <w:rFonts w:ascii="Calibri" w:hAnsi="Calibri"/>
          <w:color w:val="000000"/>
        </w:rPr>
        <w:t>оению. «Лесничий» -- гласила надпись над крыльцом дома. Хозяин дома вышел на крыльцо. И подошел к ужу Сиантавину. «Новый биологический вид. Обнаружил лесничий Михаил Федорович Расщекулин. Похож на ужа, есть отличия...» -- гласило сообщение, которое он отпр</w:t>
      </w:r>
      <w:r>
        <w:rPr>
          <w:rFonts w:ascii="Calibri" w:hAnsi="Calibri"/>
          <w:color w:val="000000"/>
        </w:rPr>
        <w:t>авил губернскому начальству. «Зафиксировать, описать, выяснить, есть ли другие такие экземпляры. Пришлем в окрестности команду биологов» -- ответили из губернии.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Сиантавин знал, это знание было у него с рождения, что силу можно добыть, обойдя навстречу сол</w:t>
      </w:r>
      <w:r>
        <w:rPr>
          <w:rFonts w:ascii="Calibri" w:hAnsi="Calibri"/>
          <w:color w:val="000000"/>
        </w:rPr>
        <w:t xml:space="preserve">нцу дом и испив воды. Так он и сделал, воспользовавшись водой, которую дал ему лесничий. Силу можно добыть многими способами, и Сиантавин это знал. Все эти способы он перепробовал – и к Солнцу воззвал, и к Луне обратился, к звездам, к добрым людям, к силе </w:t>
      </w:r>
      <w:r>
        <w:rPr>
          <w:rFonts w:ascii="Calibri" w:hAnsi="Calibri"/>
          <w:color w:val="000000"/>
        </w:rPr>
        <w:t>драконов, к лесу, к предкам, прополз между двумя осинами, двумя березами, двумя елями, двумя соснами, обрел силу ясновидения. «Знаю, за горой Молодежи жил в прошлые времена чародей, вижу это место, поползу туда» -- обнадежил себя Сиантавин. А вот я могу те</w:t>
      </w:r>
      <w:r>
        <w:rPr>
          <w:rFonts w:ascii="Calibri" w:hAnsi="Calibri"/>
          <w:color w:val="000000"/>
        </w:rPr>
        <w:t xml:space="preserve">перь ползать особым способом – в семь раз быстрее. И силу </w:t>
      </w:r>
      <w:r>
        <w:rPr>
          <w:rFonts w:ascii="Calibri" w:hAnsi="Calibri"/>
          <w:color w:val="000000"/>
        </w:rPr>
        <w:lastRenderedPageBreak/>
        <w:t>себе через пространство-время передал, реализовав ее. Если успею до двух часов дня, обязательно обрету силу изменений. Спасибо Михаилу Федоровичу Расщекулину – помог». Уж торопился и успел до двух ч</w:t>
      </w:r>
      <w:r>
        <w:rPr>
          <w:rFonts w:ascii="Calibri" w:hAnsi="Calibri"/>
          <w:color w:val="000000"/>
        </w:rPr>
        <w:t>асов прибыть к вышеозначенному месту. Обратившись через пространство-время к чародею, которого прозвали Лесовиком Дедом Леонтием, Сиантавин услышал: «Я чародей уровня ка-ви Леонтий Гаврилович Кашин говорю из мира снов. Оказываю услуги за вознаграждение и н</w:t>
      </w:r>
      <w:r>
        <w:rPr>
          <w:rFonts w:ascii="Calibri" w:hAnsi="Calibri"/>
          <w:color w:val="000000"/>
        </w:rPr>
        <w:t>а добром слове. В качестве платы принимаю любую аффелированную для платежей энергию, валюту Тергинского царства, любых территориально-исторических образований планеты Саантави и внеземельных цивилизаций». Уж обменял у чародея силу изменений на свою силу яс</w:t>
      </w:r>
      <w:r>
        <w:rPr>
          <w:rFonts w:ascii="Calibri" w:hAnsi="Calibri"/>
          <w:color w:val="000000"/>
        </w:rPr>
        <w:t>новидения. «Вижу, воздействие будет оказываться на наш мир. Сделаю так, что говорить в астральной телепатии будет техника и воздействие сведу к минимуму. Вот сделал, так как сказал, я чародей уровня ка-ви Леонтий Гаврилович Кашин. А вот, пришел в это время</w:t>
      </w:r>
      <w:r>
        <w:rPr>
          <w:rFonts w:ascii="Calibri" w:hAnsi="Calibri"/>
          <w:color w:val="000000"/>
        </w:rPr>
        <w:t>...» -- донеслось с обратной стороны. Сиантавин попробовал изменить форму и у него получилось. Он сумел принять форму человека. Перед ним появилась фигура, состоявшая, казалось, из тумана. Постепенно она обретала форму.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Это вы хотели научиться принимать</w:t>
      </w:r>
      <w:r>
        <w:rPr>
          <w:rFonts w:ascii="Calibri" w:hAnsi="Calibri"/>
          <w:color w:val="000000"/>
        </w:rPr>
        <w:t xml:space="preserve"> форму человека? Позвольте мне поговорить попреж вас с вашими... А на такие воздействия не поддавайтесь. Это обычно техника, транслирующая записи. Всегда есть кому сделать так. Такие как вы змеи живут в далеких мирах, как правило, созданными людьми или кем</w:t>
      </w:r>
      <w:r>
        <w:rPr>
          <w:rFonts w:ascii="Calibri" w:hAnsi="Calibri"/>
          <w:color w:val="000000"/>
        </w:rPr>
        <w:t>-либо еще. Кстати, вы бы обратились к лекарю.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«Здоровый восемнадцатилетний юноша», -- был вывод врача районной больницы. «Покажите, как вы изменяете форму...» «Я могу перекинуться в дракона, змея, варана... Теперь я буду жить в человеческом виде. И поступл</w:t>
      </w:r>
      <w:r>
        <w:rPr>
          <w:rFonts w:ascii="Calibri" w:hAnsi="Calibri"/>
          <w:color w:val="000000"/>
        </w:rPr>
        <w:t>ю на курсы супергероев, о которых мне рассказали». «Дней пять у нас в больнице полежите, это необходимо. А на вас воздействовала техника. Выдаем вам документы. Какую фамилию возьмете? Отчество?» Через пять дней новоиспеченный человек Вячеслав Валерьевич Са</w:t>
      </w:r>
      <w:r>
        <w:rPr>
          <w:rFonts w:ascii="Calibri" w:hAnsi="Calibri"/>
          <w:color w:val="000000"/>
        </w:rPr>
        <w:t>зонов вышел в жизнь. Его родители и братья с сестрами не отказались, чтобы им изменили форму на форму человека, так полагалось по определенным правилам. Он был ростом около двух метров, шатен, лицо славянского типа.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-- Тебя будут называть Снейкмэном, если </w:t>
      </w:r>
      <w:r>
        <w:rPr>
          <w:rFonts w:ascii="Calibri" w:hAnsi="Calibri"/>
          <w:color w:val="000000"/>
        </w:rPr>
        <w:t>окончишь курсы супергероев, «снейк» -- по английски «змея», «мэн» -- по английски «человек» -- сказала ему одна из его сестер. А мы все уже выбрали сферы, в которых будем действовать...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обязательно займусь проблемой воздействий, в том числе таких, кот</w:t>
      </w:r>
      <w:r>
        <w:rPr>
          <w:rFonts w:ascii="Calibri" w:hAnsi="Calibri"/>
          <w:color w:val="000000"/>
        </w:rPr>
        <w:t>орое оказывалось на меняю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Счастливой жизни тебе, брат!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Вам всем – также, родители, братья, сестры!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обустройство им выдали определенные средства, обеспечили жильем. В память им вложили определенные знания, они все сдали экзамены в школе. Способностями они оказались не обделены, их ждал успех, устроились на подработку, продолжили образования.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первом</w:t>
      </w:r>
      <w:r>
        <w:rPr>
          <w:rFonts w:ascii="Calibri" w:hAnsi="Calibri"/>
          <w:color w:val="000000"/>
        </w:rPr>
        <w:t xml:space="preserve"> занятии преподаватель объявил: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«Первым делом, расскажу вам о значении слова «супергерой». В нашем мире «героем» называют древнего грека Геракла, по имени его мачехи богини Геры. Аффикс «супер» в слове «супергерой» означает «сверх имеющегося», то есть кто-</w:t>
      </w:r>
      <w:r>
        <w:rPr>
          <w:rFonts w:ascii="Calibri" w:hAnsi="Calibri"/>
          <w:color w:val="000000"/>
        </w:rPr>
        <w:t xml:space="preserve">либо, равный по делам Гераклу, сравнимый с ним человек или кто-либо еще. Геракл, как нам известно, о своих способностях не распространялся, не стремился к превосходству в жизни. Поговорим на первом уроке о личности выпускника курсов  служащих специального </w:t>
      </w:r>
      <w:r>
        <w:rPr>
          <w:rFonts w:ascii="Calibri" w:hAnsi="Calibri"/>
          <w:color w:val="000000"/>
        </w:rPr>
        <w:t>назначения, какова квалификация вам будет присвоена по окончании учебы. Кстати, действовать вам всем придется в экстремальных ситуациях. Расскажу вам на первом занятии о специализациях  выпускников наших курсов, о наших выпускниках, я, директор Высших курс</w:t>
      </w:r>
      <w:r>
        <w:rPr>
          <w:rFonts w:ascii="Calibri" w:hAnsi="Calibri"/>
          <w:color w:val="000000"/>
        </w:rPr>
        <w:t>ов служащих особого назначения Антон Кириллович Михайлов. Сталкиваться вам придется с кем угодно и чем угодно... Главное – не волноваться, рассчитывать на себя и своих товарищей. Знаний, способностей и умений мы, преподаватели Высших курсов служащих специа</w:t>
      </w:r>
      <w:r>
        <w:rPr>
          <w:rFonts w:ascii="Calibri" w:hAnsi="Calibri"/>
          <w:color w:val="000000"/>
        </w:rPr>
        <w:t>льного назначения дадим вам достаточно. Важны не только физподготовка, но и весь комплекс изученного материала. К учебе советую отнестись серьезно.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день прошел у всех учащихся Высших курсов служащих специального назначения успешно, все им удалось. З</w:t>
      </w:r>
      <w:r>
        <w:rPr>
          <w:rFonts w:ascii="Calibri" w:hAnsi="Calibri"/>
          <w:color w:val="000000"/>
        </w:rPr>
        <w:t>анятия в первый день учебы 1 числа месяца осенних разговоров были ознакомительные. Познакомились с преподавателями, с товарищами. Доброй традицией была передача опыта и определенных сведений от выпускников и старших товарищей по учебе.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Костюм супергерои</w:t>
      </w:r>
      <w:r>
        <w:rPr>
          <w:rFonts w:ascii="Calibri" w:hAnsi="Calibri"/>
          <w:color w:val="000000"/>
        </w:rPr>
        <w:t xml:space="preserve"> носят не просто так. Он, как правило, необходим для работы с энергиями и силами, придает особые способности... Мы поняли!– ответили свежеиспеченные учащиеся курсов.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Обычно наши выпускники действуют в команде. Супергерой, а это не общеупотребительное на</w:t>
      </w:r>
      <w:r>
        <w:rPr>
          <w:rFonts w:ascii="Calibri" w:hAnsi="Calibri"/>
          <w:color w:val="000000"/>
        </w:rPr>
        <w:t>звание для нас, обязательно должен уметь телепортироваться, владеть телепатией, действовать через пространство и время, как вам сказал Антон Кириллович».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Согласна. Нам уже презентовали соответствующие способности. А я и раньше умела телепортироваться! В</w:t>
      </w:r>
      <w:r>
        <w:rPr>
          <w:rFonts w:ascii="Calibri" w:hAnsi="Calibri"/>
          <w:color w:val="000000"/>
        </w:rPr>
        <w:t>ячеслав тоже! -- сказала девушка по имени Корианна  -- я уже выбрала специализацию – а ты хотел что-то сказать?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Я объявляю о создании команды, а мы все имеем право действовать в сфере выбранной нами специализации после семи месяцев обучения. И даю объяв</w:t>
      </w:r>
      <w:r>
        <w:rPr>
          <w:rFonts w:ascii="Calibri" w:hAnsi="Calibri"/>
          <w:color w:val="000000"/>
        </w:rPr>
        <w:t>ление. Предлагаю специализацией команды выбрать действия на местах состоявшихся событий, например, катастроф. Я имел дело с реализацией событий и предлагаю предотвращать определенные события. Будет еще одна команда «Лето» -- сказал Вячеслав.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команду к Вя</w:t>
      </w:r>
      <w:r>
        <w:rPr>
          <w:rFonts w:ascii="Calibri" w:hAnsi="Calibri"/>
          <w:color w:val="000000"/>
        </w:rPr>
        <w:t>чеславу вступило несколько учащихся. После первого занятия была проведена экскурсия по зданиям Высших курсов служащих специального назначения. Экскурсоводом был преподаватель физической подготовки по имени Ростислав Петрович Громов, чьей специализацией как</w:t>
      </w:r>
      <w:r>
        <w:rPr>
          <w:rFonts w:ascii="Calibri" w:hAnsi="Calibri"/>
          <w:color w:val="000000"/>
        </w:rPr>
        <w:t xml:space="preserve"> супергероя были действия в условиях цивилизаций, соотнесенных с цивилизациями Древнего мира планеты Саантави. Слушать его было интересно, было видно, что он увлекающийся человек, любящий свою профессию. Показали выставку костюмов, подобные которым носят с</w:t>
      </w:r>
      <w:r>
        <w:rPr>
          <w:rFonts w:ascii="Calibri" w:hAnsi="Calibri"/>
          <w:color w:val="000000"/>
        </w:rPr>
        <w:t>лужащие специального назначения, рассказали о понятии «антигерой».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 Как правило, нам противостоят..., но есть случаи индивидуального противостояния отдельных лиц служащим специального назначения. Часть из них разобрана, не разобранным остался один случай</w:t>
      </w:r>
      <w:r>
        <w:rPr>
          <w:rFonts w:ascii="Calibri" w:hAnsi="Calibri"/>
          <w:color w:val="000000"/>
        </w:rPr>
        <w:t>, но есть надежда, что его разберем. У меня есть мнение, что он – о Вас, уважаемая студентка Высших курсов служащих специального назначения, уважаемая Корианна Григорьевна Матвеева, скорее всего, в вашем последующем воплощении.</w:t>
      </w:r>
    </w:p>
    <w:p w:rsidR="00000000" w:rsidRDefault="00333E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Ростислав Петрович предложил</w:t>
      </w:r>
      <w:r>
        <w:rPr>
          <w:rFonts w:ascii="Calibri" w:hAnsi="Calibri"/>
          <w:color w:val="000000"/>
        </w:rPr>
        <w:t xml:space="preserve"> посмотреть фильм, специально для тех, кто хочет специализироваться на разборе случаев индивидуального противостояния супергероям. Называется «Елена и свет». Боевик с элементами хоррора. Девушка по имени Хелен изучала фотодело, задалась вопросом, «а не сущ</w:t>
      </w:r>
      <w:r>
        <w:rPr>
          <w:rFonts w:ascii="Calibri" w:hAnsi="Calibri"/>
          <w:color w:val="000000"/>
        </w:rPr>
        <w:t xml:space="preserve">ествуют ли миры, где есть «неисповедимые» цвета?» и как до них добраться. Занялась магией, медитацией, экстрасенсорикой. В кружке уфологов познакомилась с девушкой пор имени Рейчел, обладающей паранормальными способностями, и человеком по имени Сэмюэль, у </w:t>
      </w:r>
      <w:r>
        <w:rPr>
          <w:rFonts w:ascii="Calibri" w:hAnsi="Calibri"/>
          <w:color w:val="000000"/>
        </w:rPr>
        <w:t xml:space="preserve">которого была сестра. Вместе стали искать пути в другие миры. Оказалось, сестра Сэма занимается черной магией, планирует события на других планетах, в других местах, чтобы помочь одному из своих последующих воплощений, «Узна´ю, с тобой ничего трагического </w:t>
      </w:r>
      <w:r>
        <w:rPr>
          <w:rFonts w:ascii="Calibri" w:hAnsi="Calibri"/>
          <w:color w:val="000000"/>
        </w:rPr>
        <w:t>не случится. Но вот с ней, с твоей последующей! Обязательно помогу, в том числе через тебя, не зря меня называют... Веду тайную жизнь, коплю энергию</w:t>
      </w:r>
    </w:p>
    <w:p w:rsidR="00000000" w:rsidRDefault="00333E31">
      <w:pPr>
        <w:pStyle w:val="a5"/>
        <w:jc w:val="both"/>
      </w:pPr>
      <w:r>
        <w:rPr>
          <w:rFonts w:ascii="Calibri" w:hAnsi="Calibri"/>
          <w:color w:val="000000"/>
        </w:rPr>
        <w:t>Примерно через семь месяцев, когда образовались определенные обстоятельства команда, которую набрал Вячесла</w:t>
      </w:r>
      <w:r>
        <w:rPr>
          <w:rFonts w:ascii="Calibri" w:hAnsi="Calibri"/>
          <w:color w:val="000000"/>
        </w:rPr>
        <w:t>в и другие учащиеся Высших курсов попыталась придти в реальность фильма «Елена и свет». В полнолуние, когда Королева Ночи сияла в безоблачном небе над озером, собравшиеся на поляне в лесу люди открыли портал в реальность фильма. Пройти в него смогли все же</w:t>
      </w:r>
      <w:r>
        <w:rPr>
          <w:rFonts w:ascii="Calibri" w:hAnsi="Calibri"/>
          <w:color w:val="000000"/>
        </w:rPr>
        <w:t xml:space="preserve">лающие. Успешно действуя, смогли найти выход из сложившихся ситуацией. Этот сюжет послужил примером для всех учащихся курсов. </w:t>
      </w:r>
    </w:p>
    <w:p w:rsidR="00000000" w:rsidRDefault="00333E31">
      <w:pPr>
        <w:pStyle w:val="a5"/>
        <w:jc w:val="both"/>
      </w:pPr>
    </w:p>
    <w:p w:rsidR="00000000" w:rsidRDefault="00333E31">
      <w:pPr>
        <w:pStyle w:val="a5"/>
        <w:jc w:val="both"/>
      </w:pPr>
    </w:p>
    <w:p w:rsidR="00000000" w:rsidRDefault="00333E3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33E3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33E3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3E31"/>
    <w:rsid w:val="003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951B5F7-9666-4653-B339-7736459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10991</Characters>
  <Application>Microsoft Office Word</Application>
  <DocSecurity>4</DocSecurity>
  <Lines>184</Lines>
  <Paragraphs>38</Paragraphs>
  <ScaleCrop>false</ScaleCrop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Снейкмэн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