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23C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Понедельник накрылся в пятницу</w:t>
      </w:r>
    </w:p>
    <w:p w:rsidR="00000000" w:rsidRDefault="00E623C4">
      <w:pPr>
        <w:jc w:val="both"/>
        <w:rPr>
          <w:rFonts w:eastAsia="Times New Roman"/>
        </w:rPr>
      </w:pPr>
    </w:p>
    <w:p w:rsidR="00000000" w:rsidRDefault="00E623C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По мотивам мотивов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Шеф не одобрял моей дружбы с Сергеем, да и не дружба это вовсе, стечение обстоятельств. У него увели подругу, у меня жену. Друзья по несчастью разве.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«Гоблинов» видел?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Очередной «голливуд»? Не тянет в последнее время, пресытился.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Голливуд, и даже бюджет не озвучен. Неизвестный подписчик сбросил пять эпизодов на почту, я еле дождался, пока к нам завезут. – Он подсунул телефон, запустил видео.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хватило трёх минут</w:t>
      </w:r>
      <w:r>
        <w:rPr>
          <w:rFonts w:ascii="Calibri" w:hAnsi="Calibri"/>
          <w:color w:val="000000"/>
        </w:rPr>
        <w:t>. Обычно смотрю фильм до первой фальши – будь то промах режиссёра или бездарная игра актёров. Здесь же зацепила речь героев, антураж.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Серёга добил: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Поговаривают, над фильмом нависла угроза запрета. Второго сеанса скорей всего не будет.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Смахивает на маф</w:t>
      </w:r>
      <w:r>
        <w:rPr>
          <w:rFonts w:ascii="Calibri" w:hAnsi="Calibri"/>
          <w:color w:val="000000"/>
        </w:rPr>
        <w:t>иозные разборки: полностью запретить не могут, согласились на один прогон. – Глянул на приятеля, снизу вверх. – И для меня, случайно, есть билет.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странно повёл плечом, чуть наклонился и перешёл на шёпот: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охотней назвал бы факт проявлением потусторон</w:t>
      </w:r>
      <w:r>
        <w:rPr>
          <w:rFonts w:ascii="Calibri" w:hAnsi="Calibri"/>
          <w:color w:val="000000"/>
        </w:rPr>
        <w:t>них сил…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мы в зрительном зале на полторы сотни мест. Переводчик озвучил признание режиссёра, отдельные слова, как говорят, запали: «Никогда не гонялся за сенсацией, она меня нашла… Эти существа сами вызвались помочь, перетащили в свой мир аппаратуру,</w:t>
      </w:r>
      <w:r>
        <w:rPr>
          <w:rFonts w:ascii="Calibri" w:hAnsi="Calibri"/>
          <w:color w:val="000000"/>
        </w:rPr>
        <w:t xml:space="preserve"> меня с операторами. Всё, что попало в объективы камер, не подверглось цензуре, как принято. Мне пояснили, была договорённость сторон на разовый прокат в каждом городе, из подготовленного списка. Сам я список не видел, знаю лишь, что Москва и Питер в нём н</w:t>
      </w:r>
      <w:r>
        <w:rPr>
          <w:rFonts w:ascii="Calibri" w:hAnsi="Calibri"/>
          <w:color w:val="000000"/>
        </w:rPr>
        <w:t>е значатся. Теперь – что касается работы. Снимали сцену за сценой, в том порядке, как нам давали эпизоды; поэтому – никакого монтажа и мультипликации. Просто поверьте на слово: их мир существует параллельно с нашим. Они к нам переходят свободно, а людям ну</w:t>
      </w:r>
      <w:r>
        <w:rPr>
          <w:rFonts w:ascii="Calibri" w:hAnsi="Calibri"/>
          <w:color w:val="000000"/>
        </w:rPr>
        <w:t>жно получить дозволение свыше, и наша группа просто счастлива, что у нас всё получилось».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Честно сказать, гоблинов я видел во многих картинах, но именно в этой прозвучали ноты, показаны эпизоды, каким веришь всецело, и ловишь себя на мысли: я хочу продолже</w:t>
      </w:r>
      <w:r>
        <w:rPr>
          <w:rFonts w:ascii="Calibri" w:hAnsi="Calibri"/>
          <w:color w:val="000000"/>
        </w:rPr>
        <w:t>ния!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Гоблины, не таясь, поведали свои маленькие тайны: царивший до недавнего времени порядок, обычаи, пока до них не добрались пришельцы. Мало, что коренное население поработили, так замахнулись на миры параллельные; досталось не только гоблинам и эльфам. </w:t>
      </w:r>
      <w:r>
        <w:rPr>
          <w:rFonts w:ascii="Calibri" w:hAnsi="Calibri"/>
          <w:color w:val="000000"/>
        </w:rPr>
        <w:t>Великаны вынуждены отсиживаться в каменных мешках, как самые заметные. Гномы оказывают яростное сопротивление захватчикам, но слишком не равны силы, отступают почти всюду. И вот нелюди решили объединить усилия, выйти на представителей человечества и оперет</w:t>
      </w:r>
      <w:r>
        <w:rPr>
          <w:rFonts w:ascii="Calibri" w:hAnsi="Calibri"/>
          <w:color w:val="000000"/>
        </w:rPr>
        <w:t>ься на простых людей, до кого можно достучаться…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конце, гоблин прямо в камеру ткнул пальцем и сказал: «Мы скоро увидимся, ты готов к встрече».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Покидая зал, Серёга в шутку заявил: «Гоблин-то в тебя целил пальцем».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показалось. – Я побоялся при</w:t>
      </w:r>
      <w:r>
        <w:rPr>
          <w:rFonts w:ascii="Calibri" w:hAnsi="Calibri"/>
          <w:color w:val="000000"/>
        </w:rPr>
        <w:t>знаться, что понял это раньше его слов.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Бывает – в один день многое меняется в жизни или почти всё. Кто выскакивает замуж, кто благополучно отдаёт концы, не узнав мук. Меня выставили с работы в понедельник. Шеф, наконец, вычислил, кто пользуется его же</w:t>
      </w:r>
      <w:r>
        <w:rPr>
          <w:rFonts w:ascii="Calibri" w:hAnsi="Calibri"/>
          <w:color w:val="000000"/>
        </w:rPr>
        <w:t>ной, причём, слишком активно. Ну, как в анекдоте: полковник с майором друг дружке жалуются на жён – деньги, мол, отбирают полностью. Лейтенант краем уха услышал: – А вы попробуйте подойти сзади и погладить по спинке.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старшие офицеры пусти</w:t>
      </w:r>
      <w:r>
        <w:rPr>
          <w:rFonts w:ascii="Calibri" w:hAnsi="Calibri"/>
          <w:color w:val="000000"/>
        </w:rPr>
        <w:t>лись на поиски лейтенанта: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ты знал, как отреагирует женщина на поглаживание, спросит: «Что, солдатик, опять деньги закончились?»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Бью ноги в обратную дорогу, вот уж и дом виден. Временно безработный становится чрезвычайно внимательным, подозрительным, если не стал ближе к помешательству. Внимание привлекла воробьиная пара: гоняются за прошлогодним листом, да так усердно, что я замер </w:t>
      </w:r>
      <w:r>
        <w:rPr>
          <w:rFonts w:ascii="Calibri" w:hAnsi="Calibri"/>
          <w:color w:val="000000"/>
        </w:rPr>
        <w:t>на месте. Вот просто интересно, чего ради. И вдруг слышу: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возьмём ипотеку – всю оставшуюся жизнь будем счастливы.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Дорогой! Другие воробьи не берут. Пялятся на нас и крутят когтем у виска.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Трусы потому что. Я обещал тебе приключения, если выйдешь </w:t>
      </w:r>
      <w:r>
        <w:rPr>
          <w:rFonts w:ascii="Calibri" w:hAnsi="Calibri"/>
          <w:color w:val="000000"/>
        </w:rPr>
        <w:t>за меня? Началось…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Вокруг ни души. Неужто я стал понимать воробьиное чириканье? Размышляя над версией, незаметно добрёл до подъезда. Здесь меня и накрыло: левые глазом наблюдаю дом номер восемнадцать, правым – точно такой же. Слава русским богам, таблицу у</w:t>
      </w:r>
      <w:r>
        <w:rPr>
          <w:rFonts w:ascii="Calibri" w:hAnsi="Calibri"/>
          <w:color w:val="000000"/>
        </w:rPr>
        <w:t>множения помню: два глаза – два дома, тот и этот под номером восемнадцать. Ах, головотяпы (это я в адрес администрации района: что мешало одному из двух присвоить букву «А»?! Дом 18-А, и нет пищи для вопроса).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делать? Два одинаковых, на расстоянии в</w:t>
      </w:r>
      <w:r>
        <w:rPr>
          <w:rFonts w:ascii="Calibri" w:hAnsi="Calibri"/>
          <w:color w:val="000000"/>
        </w:rPr>
        <w:t xml:space="preserve"> пятьдесят метров. А который мой?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не проведёшь! Отхожу шагов на тридцать, ищу свои окна. Вот они, шторы в василёк, отлично. Теперь ко второму… хороший вкус у хозяина: васильки прекрасно освежают жильё.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Ладно, ещё не всё потеряно. Ключ к почтовому ящику </w:t>
      </w:r>
      <w:r>
        <w:rPr>
          <w:rFonts w:ascii="Calibri" w:hAnsi="Calibri"/>
          <w:color w:val="000000"/>
        </w:rPr>
        <w:t>пополнил список испытаний, третья позиция в списке. Во второй уместился домофон. Я же сравниваю, шляюсь туда и сюда. В обоих ящиках караулили повестки в суд. О, напрасны сомнения ваши: я не какой-нибудь бандит и жулик. Это работает Система, периодически оз</w:t>
      </w:r>
      <w:r>
        <w:rPr>
          <w:rFonts w:ascii="Calibri" w:hAnsi="Calibri"/>
          <w:color w:val="000000"/>
        </w:rPr>
        <w:t>адачивает граждан. Вадим с ней заодно, это ясно, как божий день. На то он и шеф.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Осталось получить последнюю оплеуху – подняться на свой этаж и войти… Сомнения прочь: раз домофон и ключ от ящика сделаны под копирку, то и дверь в квартиру… того, вот нисколе</w:t>
      </w:r>
      <w:r>
        <w:rPr>
          <w:rFonts w:ascii="Calibri" w:hAnsi="Calibri"/>
          <w:color w:val="000000"/>
        </w:rPr>
        <w:t>чко не удивился бы. Это из логики вытекает. Вот и первая ласточка (я уже запутался, в котором из домов), в лице громилы. Перегородил путь наверх. В моём доме консьержки не задерживались; в смысле – их никто не нанимал. Лицо, внушительная фигура стража вызы</w:t>
      </w:r>
      <w:r>
        <w:rPr>
          <w:rFonts w:ascii="Calibri" w:hAnsi="Calibri"/>
          <w:color w:val="000000"/>
        </w:rPr>
        <w:t>вали внутреннее беспокойство. Я не мог рассмотреть и запомнить черты. Они про… прогибались под взглядом и ускользали. Смотрю боковым зрением – он на месте, а в лоб – как дым: рассеивается, клубится, чтобы прянуть в сторону, материализоваться правее или лев</w:t>
      </w:r>
      <w:r>
        <w:rPr>
          <w:rFonts w:ascii="Calibri" w:hAnsi="Calibri"/>
          <w:color w:val="000000"/>
        </w:rPr>
        <w:t>ее. Заметил и другую особенность: первую секунду я вижу настоящего гоблина, того самого, потом – то ли моргну по принуждению, то слеза прошибёт, и наблюдаю крепкую тётку, которая в карман за словом не лезет.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куда собрался?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четвёртый. А что, собст</w:t>
      </w:r>
      <w:r>
        <w:rPr>
          <w:rFonts w:ascii="Calibri" w:hAnsi="Calibri"/>
          <w:color w:val="000000"/>
        </w:rPr>
        <w:t>венно, случилось? – Молодец! Похвалил сам себя, никто больше не похвалит.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Проходи. Только что-то я тебя не припомню.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врачу. Они всем помогают.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замиранием сердца, вхожу в квартиру. Холостяцкое обиталище. Диван складной, новый велосипед «стэлз», гита</w:t>
      </w:r>
      <w:r>
        <w:rPr>
          <w:rFonts w:ascii="Calibri" w:hAnsi="Calibri"/>
          <w:color w:val="000000"/>
        </w:rPr>
        <w:t xml:space="preserve">ра… Ё-моё! Как давно мечтал иметь такое богатство, хоть половину! Нынче я свободный, как ветер, мысленно благодарю Вадима. Да, а в настоящем </w:t>
      </w:r>
      <w:r>
        <w:rPr>
          <w:rFonts w:ascii="Calibri" w:hAnsi="Calibri"/>
          <w:color w:val="000000"/>
        </w:rPr>
        <w:lastRenderedPageBreak/>
        <w:t>доме, на этом месте… мебель, видавшая виды, шкафы ломятся от вещей женских. В детской учебники для шестого класса и</w:t>
      </w:r>
      <w:r>
        <w:rPr>
          <w:rFonts w:ascii="Calibri" w:hAnsi="Calibri"/>
          <w:color w:val="000000"/>
        </w:rPr>
        <w:t xml:space="preserve"> первого, художества на стенах и обоях.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я как будто отдыхаю Душой. Всё по мне! Холодильник, правда, не рад встрече, зарычал: «Ну что, допрыгался? Я так и знал: ещё с утра говорил себе: его сегодня уволят. Скажи – дар прорицателя пропадает втуне, а в</w:t>
      </w:r>
      <w:r>
        <w:rPr>
          <w:rFonts w:ascii="Calibri" w:hAnsi="Calibri"/>
          <w:color w:val="000000"/>
        </w:rPr>
        <w:t>едь где-то вакансии пустуют, отделы кадров с ног сбились. Талантам надо помогать, слышишь? С руками оторвут, только дай знать».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кому нужен прорицатель.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Включи комп, сделай запрос.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до тебя пока!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не тревожь мою дверь, поищи себе дру</w:t>
      </w:r>
      <w:r>
        <w:rPr>
          <w:rFonts w:ascii="Calibri" w:hAnsi="Calibri"/>
          <w:color w:val="000000"/>
        </w:rPr>
        <w:t>гую.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Сопоставляя детали и обстоятельства, пришёл я к нехитрой формуле: ХОЛО-дильник и ХОЛО-стяк. Нарочитость совпадений не грела, как чужой язык на слух. За удовольствия принято платить.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коврик ожил под ногами. Из-под него выкарабкался вопрос и вста</w:t>
      </w:r>
      <w:r>
        <w:rPr>
          <w:rFonts w:ascii="Calibri" w:hAnsi="Calibri"/>
          <w:color w:val="000000"/>
        </w:rPr>
        <w:t>л ребром: «А потянешь два дома? Куда тебе!»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Подкопил учтивости, звоню бывшему шефу: «Не отрываю?» – «Говори!» – «Квартира на мою голову свалилась, вторая. Нужны бабки». – «Сегодня не успею. Загляни-ка завтра, до обеда».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Недостало духу уточнить: так, может,</w:t>
      </w:r>
      <w:r>
        <w:rPr>
          <w:rFonts w:ascii="Calibri" w:hAnsi="Calibri"/>
          <w:color w:val="000000"/>
        </w:rPr>
        <w:t xml:space="preserve"> выйти на работу заодно? И что-то подсказывало: не отказал бы. – Обвожу взглядом апартаменты, взвешиваю своё новое положение, – не покидало ощущение, что прожил здесь не один десяток лет, да не успел насладиться им! Дорого отдал бы, чтобы вкусить сполна.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верной звонок с бесцеремонной трелью оказался совсем некстати. В глазок глядь – консьержка. Складываю руки на груди, выпячиваю нижнюю губу, – собираюсь дать бой.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виноватым видом, страшилище залепетало: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Извиняюсь, повестку в суд вы прочли?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Твоё какое </w:t>
      </w:r>
      <w:r>
        <w:rPr>
          <w:rFonts w:ascii="Calibri" w:hAnsi="Calibri"/>
          <w:color w:val="000000"/>
        </w:rPr>
        <w:t>дело?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Извиняюсь, читать охота.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Задумался на миг: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Сейчас принесу.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Передавал повестку – хорошенько рассмотрел лицо, если облик можно так назвать. Примерно так гримируют актёров на роли гоблинов.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вслух?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Соглашаюсь, не ведая, как гоблин отреагирует на отказ. Он весь лучился гордостью, что грамоте обучен.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«Вам надлежит явиться на правый суд, в качестве ответчика. Г-н Ставридкин подал иск с указанием суммы, которая вполне утешит его, после ваших похождений</w:t>
      </w:r>
      <w:r>
        <w:rPr>
          <w:rFonts w:ascii="Calibri" w:hAnsi="Calibri"/>
          <w:color w:val="000000"/>
        </w:rPr>
        <w:t xml:space="preserve"> на фронте… (тут неразборчиво, я таких слов не слышал)»…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медленно закипала, пока консьержка не дочитала до конца. Я был готов к действию. Набираю телефон шефа.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«Опять ты?» – «Труба позвала. Расходы непредвиденные. Адвоката сам не потяну, не говоря о </w:t>
      </w:r>
      <w:r>
        <w:rPr>
          <w:rFonts w:ascii="Calibri" w:hAnsi="Calibri"/>
          <w:color w:val="000000"/>
        </w:rPr>
        <w:t>судебных издержках». – «Больше конкретики». – «Как у тебя, Вадим, ума достало в суд подать?» – «А то маленький, не понимаешь!» – «Догадываюсь. Но вдруг ошибаюсь? Ты бы по-простому, заострил бы тупицу».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трубке послышались посторонние звуки… каблуки, голос</w:t>
      </w:r>
      <w:r>
        <w:rPr>
          <w:rFonts w:ascii="Calibri" w:hAnsi="Calibri"/>
          <w:color w:val="000000"/>
        </w:rPr>
        <w:t>. Вадим сказал кому-то: «Тройной, и без сахара». Готовился к крупному разговору.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слушай внимательно, повторять не буду. Помнишь «Волшебную лампа Алладина»? Там герой повторял: «Я – раб лампы, я – раб лампы». Так вот, никогда не думал, что стану раб</w:t>
      </w:r>
      <w:r>
        <w:rPr>
          <w:rFonts w:ascii="Calibri" w:hAnsi="Calibri"/>
          <w:color w:val="000000"/>
        </w:rPr>
        <w:t>ом.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Лампы?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Системы. Не перебивай. Всякое государство – это отлаженный механизм подавления. У власти – головорезы в галстуках, население – расходный материал. Когда передо мной встал выбор, на чьей стороне оказаться, я пошёл на поклон к Системе, дал кля</w:t>
      </w:r>
      <w:r>
        <w:rPr>
          <w:rFonts w:ascii="Calibri" w:hAnsi="Calibri"/>
          <w:color w:val="000000"/>
        </w:rPr>
        <w:t>тву…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Служить народу.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Системе! Экий ты нетерпеливый. Клятвенно обещал создавать трудящимся максимум неудобств, плодить путаницу, сочинять издевательские законы.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так смело об этом говоришь.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у тебя пустой холодильник, у меня полный. Ещё воп</w:t>
      </w:r>
      <w:r>
        <w:rPr>
          <w:rFonts w:ascii="Calibri" w:hAnsi="Calibri"/>
          <w:color w:val="000000"/>
        </w:rPr>
        <w:t>росы?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Вопросов нет. Ты сволочь.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более точное определение. Предатель. Уж очень хотелось вкусить всех сладостей жизни, пожить – ни в чём себе не отказывая.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жену мою законную…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Закон на моей стороне: что хочу, то и верчу.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подавись! Ещ</w:t>
      </w:r>
      <w:r>
        <w:rPr>
          <w:rFonts w:ascii="Calibri" w:hAnsi="Calibri"/>
          <w:color w:val="000000"/>
        </w:rPr>
        <w:t>ё прольёшь горячий кофе, повод прислать новую повестку. – Навалилась на меня, ни с того ни с сего, беспощадная зевота; едва усмирил её, заключил: – Ну, явлюсь в суд, и что? Там же у тебя всё схвачено.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Слышу разумную речь. Пусть бы покладистым стал, броси</w:t>
      </w:r>
      <w:r>
        <w:rPr>
          <w:rFonts w:ascii="Calibri" w:hAnsi="Calibri"/>
          <w:color w:val="000000"/>
        </w:rPr>
        <w:t>л бодаться. Система примет всех желающих. Думаешь, кроме тугих кошельков, она ничего не даёт? Мы будем менять органы, продлевать эту единственную жизнь за счёт низов. У вас много органов, а мы нуждаемся в них. Поэтому войны – лекарство от морщин: хоть прот</w:t>
      </w:r>
      <w:r>
        <w:rPr>
          <w:rFonts w:ascii="Calibri" w:hAnsi="Calibri"/>
          <w:color w:val="000000"/>
        </w:rPr>
        <w:t>ив Америки отправим воевать вашего брата. Запасных органов прибавится на рынке, будет, из чего выбирать. И ты будущий донор, отправишься первым эшелоном.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Хрен тебе! Я сбегу из города. В тайгу.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глупи. Там не подают кофе, нет банкоматов. Медведь ничег</w:t>
      </w:r>
      <w:r>
        <w:rPr>
          <w:rFonts w:ascii="Calibri" w:hAnsi="Calibri"/>
          <w:color w:val="000000"/>
        </w:rPr>
        <w:t>о не принесёт, кроме травм. И вернёшься к переполненным полкам супермаркетов бегом, к привычному набору продуктов...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Истекающему химией, пищевыми добавками.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Благодаря им, гасится тяга к неповиновению.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Абортированным младенцам Система тоже нашла приме</w:t>
      </w:r>
      <w:r>
        <w:rPr>
          <w:rFonts w:ascii="Calibri" w:hAnsi="Calibri"/>
          <w:color w:val="000000"/>
        </w:rPr>
        <w:t>нение?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же? Парфюм. Чтобы омолаживающие крема действительно работали, их следует создавать на основе натурального материала. «Ромашки-лютики» – для ушей обывателя, как и расчёт на самовнушение. Не дашь дрожжей – не жди самогона. Что касается органов</w:t>
      </w:r>
      <w:r>
        <w:rPr>
          <w:rFonts w:ascii="Calibri" w:hAnsi="Calibri"/>
          <w:color w:val="000000"/>
        </w:rPr>
        <w:t>, правилу следуют строго все участники войн. Русские органы возвращаются в Россию, американские – в Штаты. С этим товаром очень строго, разногласий Система не потерпит. – Вадим взял паузу, отхлебнул, видимо. – И про тайгу. Каждый день слышим – сбегу в леса</w:t>
      </w:r>
      <w:r>
        <w:rPr>
          <w:rFonts w:ascii="Calibri" w:hAnsi="Calibri"/>
          <w:color w:val="000000"/>
        </w:rPr>
        <w:t>. Только не слыхать, чтобы городское население убыло, а в тайге прибавилось. Так что, упёртые – явление временное. Вот провернём чипирование населения, и заживём, как в раю. «Вкалывают роботы, но не человек», была такая песенка.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– Человек.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поэтому твоя жена проживает на моей жилплощади.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мои дети.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 матери без них? Терплю. Они гадят исподтишка, я перестал обращать внимание. Однажды твоя Люба сама войдёт в мою спальную. Без мужской ласки женщина увядает слишком быстро.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</w:t>
      </w:r>
      <w:r>
        <w:rPr>
          <w:rFonts w:ascii="Calibri" w:hAnsi="Calibri"/>
          <w:color w:val="000000"/>
        </w:rPr>
        <w:t>бросил трубку, как говорили раньше. Поражаюсь, как не расшиб телефон об пол.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обрадовался: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ваши учёные твердят: гоблинов нет, великанов и гномов не бывает, Баба Яга – сказочный персонаж.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Баба Яга? – зачем-то уточнил я.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 познакомить. В</w:t>
      </w:r>
      <w:r>
        <w:rPr>
          <w:rFonts w:ascii="Calibri" w:hAnsi="Calibri"/>
          <w:color w:val="000000"/>
        </w:rPr>
        <w:t xml:space="preserve"> сорок второй квартире, хоть сейчас… Ой, куда ж меня понесло? Да, я гоблин, происхождения не стесняюсь. Это у вас предвзятое отношение к «чудесам» – ко всему, что наука определила, как фантазии. Прятаться надо, быть предельно осмотрительным – это верно, ин</w:t>
      </w:r>
      <w:r>
        <w:rPr>
          <w:rFonts w:ascii="Calibri" w:hAnsi="Calibri"/>
          <w:color w:val="000000"/>
        </w:rPr>
        <w:t>аче ФСБ и прочие орды возьмут в кольцо, расходуют по боекомплекту. Прежде НКВД и КГБ много нашего брата положили, уцелевших скоро научили глядеть в оба.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понимал, за что на меня свалилась благодать – его откровения; кажись, я не давал повода. Разве хот</w:t>
      </w:r>
      <w:r>
        <w:rPr>
          <w:rFonts w:ascii="Calibri" w:hAnsi="Calibri"/>
          <w:color w:val="000000"/>
        </w:rPr>
        <w:t>ят втянуть в какую авантюру.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точно прочёл мысли мои: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так скажу, если позволишь. Про страдания и подвиги… не ты один, твой народ весь настрадался. Мы пришли на помощь к потомкам тех, кто когда-то крепко пособил нашему народу. Долг платежом красен, и </w:t>
      </w:r>
      <w:r>
        <w:rPr>
          <w:rFonts w:ascii="Calibri" w:hAnsi="Calibri"/>
          <w:color w:val="000000"/>
        </w:rPr>
        <w:t>вот как мы поступим. До суда, ты должен избавиться от квартиры. Ступай в тот дом, набегут купцы – соглашайся на любую сумму, не торгуйся. Завтра или на днях всё сам увидишь.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скажешь. Суд тоже завтра?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кивнул.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Утром, как и обещал, я караулил при</w:t>
      </w:r>
      <w:r>
        <w:rPr>
          <w:rFonts w:ascii="Calibri" w:hAnsi="Calibri"/>
          <w:color w:val="000000"/>
        </w:rPr>
        <w:t>ход шефа. Уборщица хлопнула шестую чашку кофе, пользуясь случаем; ежели спросят – угощала посетителя, сама угостилась.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Шеф, как обычно, был краток и особенно немногословен. Завидев меня, кивком головы пригласил в кабинет. И за дверью, его красноречие не пр</w:t>
      </w:r>
      <w:r>
        <w:rPr>
          <w:rFonts w:ascii="Calibri" w:hAnsi="Calibri"/>
          <w:color w:val="000000"/>
        </w:rPr>
        <w:t>обилось сквозь маску, как трава сквозь асфальт. Пухлый конверт лёг на столешницу, делать здесь больше нечего: сунул подачку в пакет и отбыл восвояси. Ровно через час они напрашивались в домофон – судья и истец.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выглянул на лестницу, прислушался. Дама пож</w:t>
      </w:r>
      <w:r>
        <w:rPr>
          <w:rFonts w:ascii="Calibri" w:hAnsi="Calibri"/>
          <w:color w:val="000000"/>
        </w:rPr>
        <w:t>аловалась: «Пешком, на четвёртый? П-ф! Надо было предупредить, я бы другую обувь примерила».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внизу что-то приключилось, я не мог видеть… Консьержка, должно быть, на месте оказалась, но на четвёртый гости поднялись вдвоём.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Валентина Петровна, сюда. </w:t>
      </w:r>
      <w:r>
        <w:rPr>
          <w:rFonts w:ascii="Calibri" w:hAnsi="Calibri"/>
          <w:color w:val="000000"/>
        </w:rPr>
        <w:t>– Ставридкин вёл себя по-хозяйски, отведя мне роль пустого места. Он бравировал перед дамой, которая… о, боги! С такой комплекцией и ростом только поезда останавливать. Сама процедура судебного заседания знакома многим не понаслышке: закон трактует в польз</w:t>
      </w:r>
      <w:r>
        <w:rPr>
          <w:rFonts w:ascii="Calibri" w:hAnsi="Calibri"/>
          <w:color w:val="000000"/>
        </w:rPr>
        <w:t>у истца, если он из числа элиты; в паспорте есть особая отметка – полные данные лица, выдавшего документ. Имей такую, ты можешь на глазах следователя перерезать горло сопернику и будешь отпущен. Козла отпущения подберут через минуту.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всего заседания я м</w:t>
      </w:r>
      <w:r>
        <w:rPr>
          <w:rFonts w:ascii="Calibri" w:hAnsi="Calibri"/>
          <w:color w:val="000000"/>
        </w:rPr>
        <w:t>огу озвучить несколько моментов. Судья уточнила: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Вчера вы продали квартиру истцу, его представителям. Какие-нибудь подозрения о законности продажи у вас не возникли? Мотивы, скажем так, не прояснились?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рассчитывает, что Люба отдастся ему, оказавшись</w:t>
      </w:r>
      <w:r>
        <w:rPr>
          <w:rFonts w:ascii="Calibri" w:hAnsi="Calibri"/>
          <w:color w:val="000000"/>
        </w:rPr>
        <w:t xml:space="preserve"> в знакомой обстановке.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Валентина Петровна перевела взыскующий взгляд на Ставридкина. Ревность либо что-то ещё – подобных женщин я никогда не понимал: им не нужны мужья, довольно временных ухажёров.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Н-наговаривает ответчик. Или откровенно заблуждается, н</w:t>
      </w:r>
      <w:r>
        <w:rPr>
          <w:rFonts w:ascii="Calibri" w:hAnsi="Calibri"/>
          <w:color w:val="000000"/>
        </w:rPr>
        <w:t>е могу знать. Дети останутся в той квартире, а мы с Любой попробуем наладить отношения в этой. – Вадим скромно потупил очи долу, теребил подбородок. То ли чувствовал нелестный разговор вне стен этого дома, то ли ждал подвоха. Иногда люди предугадывают неиз</w:t>
      </w:r>
      <w:r>
        <w:rPr>
          <w:rFonts w:ascii="Calibri" w:hAnsi="Calibri"/>
          <w:color w:val="000000"/>
        </w:rPr>
        <w:t>бежность наказания, но продолжают начатое, вопреки внутреннему протесту.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какой-то миг я поднял глаза на судью. Машина правосудия проглотила не одну судьбу, до сих пор не подавилась.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Валентина Петровна неожиданно подмигнула. Буквально на секунду изменилась в лице, в котором я узнал консьержку. Может, и поэтому расстались мы довольно благосклонно. Вадиму что? Своего добился, пойдёт праздновать. Вот у меня никак не складывалась картина: </w:t>
      </w:r>
      <w:r>
        <w:rPr>
          <w:rFonts w:ascii="Calibri" w:hAnsi="Calibri"/>
          <w:color w:val="000000"/>
        </w:rPr>
        <w:t>в пасьянсе недоставало нескольких фрагментов. Я бросился в старый дом, пытался спасти хоть что-то из вещей. Три рейса сделал в течение часа, четвёртый не удалось; новый хозяин пробурчал: «Д-довольно, лучше я приплачу, чтобы купил всё новое». И приплатил. В</w:t>
      </w:r>
      <w:r>
        <w:rPr>
          <w:rFonts w:ascii="Calibri" w:hAnsi="Calibri"/>
          <w:color w:val="000000"/>
        </w:rPr>
        <w:t>озникло ощущение, цены деньгам не знает: пачку сунул, сняв две купюры сверху, затолкал их в карман. А в пачке – таких денег я ещё не видел: возможно, они в ходу только у элиты, для особых операций.</w:t>
      </w:r>
    </w:p>
    <w:p w:rsidR="00000000" w:rsidRDefault="00E623C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восемь утра, впервые, я вышел на пробежку. Старый дом на</w:t>
      </w:r>
      <w:r>
        <w:rPr>
          <w:rFonts w:ascii="Calibri" w:hAnsi="Calibri"/>
          <w:color w:val="000000"/>
        </w:rPr>
        <w:t xml:space="preserve"> месте – хоть бы что. Я ещё подумал: может, что-то не так понял? Скрипеть зубами – нам не привыкать. Скрипнул и на следующее утро, в четверг. Торчит индюком, греется под солнцем. В пятницу, надежд особых не питая, выстрелил из подъезда. Стоит… и тотчас про</w:t>
      </w:r>
      <w:r>
        <w:rPr>
          <w:rFonts w:ascii="Calibri" w:hAnsi="Calibri"/>
          <w:color w:val="000000"/>
        </w:rPr>
        <w:t>пал, вот прямо на глазах. Зато рядом с двадцать вторым появился второй двадцать второй. Левым глазом вижу первый, правым – двойника. Ага, думаю, механизм работает. И тут по имени окликнули меня. Оглядываюсь – Любаша моя, стоит-колышется на месте исчезнувше</w:t>
      </w:r>
      <w:r>
        <w:rPr>
          <w:rFonts w:ascii="Calibri" w:hAnsi="Calibri"/>
          <w:color w:val="000000"/>
        </w:rPr>
        <w:t>го дома, и я на расстоянии слышу, как бьётся у ней сердечко.</w:t>
      </w:r>
    </w:p>
    <w:p w:rsidR="00000000" w:rsidRDefault="00E623C4">
      <w:pPr>
        <w:pStyle w:val="a5"/>
        <w:jc w:val="both"/>
      </w:pPr>
    </w:p>
    <w:p w:rsidR="00000000" w:rsidRDefault="00E623C4">
      <w:pPr>
        <w:pStyle w:val="a5"/>
        <w:jc w:val="both"/>
      </w:pPr>
    </w:p>
    <w:p w:rsidR="00000000" w:rsidRDefault="00E623C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623C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623C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23C4"/>
    <w:rsid w:val="00E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A16E167-A0BE-4740-91A4-C4BAA2C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2535</Words>
  <Characters>14345</Characters>
  <Application>Microsoft Office Word</Application>
  <DocSecurity>4</DocSecurity>
  <Lines>276</Lines>
  <Paragraphs>108</Paragraphs>
  <ScaleCrop>false</ScaleCrop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 накрылся в пятницу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