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73B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Трейнор Завоеватель, но немножко трус</w:t>
      </w:r>
    </w:p>
    <w:p w:rsidR="00000000" w:rsidRDefault="00CB73B4">
      <w:pPr>
        <w:jc w:val="both"/>
        <w:rPr>
          <w:rFonts w:eastAsia="Times New Roman"/>
        </w:rPr>
      </w:pP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Трейнор пропустил все занятия по строевой подготовке. Сейчас, облачённый в походные доспехи, он пытался сообразить, как засунуть метательный пилум в ножны. Таких дураков, как он, в его отряде больше не было.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поднимал могучую пыль. Впереди – огромная телега, в которой мирно покоился прах одного из орков. Его похоронят, как сына короля. Трейнор замечтался – а ведь так умереть – совсем ещё не плохо. Во всяком случае, такое точно запомнится остальным.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Мелк</w:t>
      </w:r>
      <w:r>
        <w:rPr>
          <w:rFonts w:ascii="Calibri" w:hAnsi="Calibri"/>
          <w:color w:val="000000"/>
        </w:rPr>
        <w:t>ий, подержи топор, - услышал он издёвку. – Мне нужно кое-что написать на пергаменте.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Трейнор почтительно принял топор. Орудие было дорогим, с позолотой и с вкраплённым алмазом. Такие топоры выдавались за отличную учёбу в военной школе. «А ведь учёба – это </w:t>
      </w:r>
      <w:r>
        <w:rPr>
          <w:rFonts w:ascii="Calibri" w:hAnsi="Calibri"/>
          <w:color w:val="000000"/>
        </w:rPr>
        <w:t>не самая сложная штука в жизни» - занудствовал папаня, выпив кружку эля. – «Я верю в тебя, сын. Кто, как не ты, станет продолжателем рода Сломанной Стрелы?»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о родне успокаивали. Сестрёнка сейчас училась на волшебницу – она всегда была умнее Трейнора.</w:t>
      </w:r>
      <w:r>
        <w:rPr>
          <w:rFonts w:ascii="Calibri" w:hAnsi="Calibri"/>
          <w:color w:val="000000"/>
        </w:rPr>
        <w:t xml:space="preserve"> Чтобы собрать сложную мозаику из тысячи частиц, ей требовалось не больше десяти минут. Сестру хорошо иметь лишь потому, что неё есть симпатичные подружки.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Трейнор испугался. На топоре, который он держал в руках, были следы крови. Откуда она взяла</w:t>
      </w:r>
      <w:r>
        <w:rPr>
          <w:rFonts w:ascii="Calibri" w:hAnsi="Calibri"/>
          <w:color w:val="000000"/>
        </w:rPr>
        <w:t>сь? Отряд ведь отправили с одной простой целью – перевести прах почётного орка в другой город.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в этих местах приятное. Прохлада, которая ощущается повсеместно, навевает спокойствие. Вообще, красивые места – особенно те, что уже отряд прошёл.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Двенадц</w:t>
      </w:r>
      <w:r>
        <w:rPr>
          <w:rFonts w:ascii="Calibri" w:hAnsi="Calibri"/>
          <w:color w:val="000000"/>
        </w:rPr>
        <w:t>ать человек самого разного возраста. Трейнор – самый юный, поэтому насмешек не избежать.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почувствовал себя великим воином? – голос рыжего был неприятен Трейнору. – Отдавай топор, а то заставлю отжиматься до наступления ночи.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Трейнор вспыхнул – его т</w:t>
      </w:r>
      <w:r>
        <w:rPr>
          <w:rFonts w:ascii="Calibri" w:hAnsi="Calibri"/>
          <w:color w:val="000000"/>
        </w:rPr>
        <w:t>ерпение лопнуло. Он кинул топор в сторону, и тот ударился о камень.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тебе сейчас покажу, - и Трейнора схватили за шкирку.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зрелище очень позабавило остальных. Даже командир смотрел с интересом. Трейнор – не самый лучший воин, но у него не было выбора</w:t>
      </w:r>
      <w:r>
        <w:rPr>
          <w:rFonts w:ascii="Calibri" w:hAnsi="Calibri"/>
          <w:color w:val="000000"/>
        </w:rPr>
        <w:t>, поэтому он здесь.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двинул локтем по челюсти рыжего. Тот отступил и начал вытирать кровь с губ.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момент издалека донеслись звуки волынки. Сразу же все из отряда позабыли о только что произошедшем. Некоторые достали тяжёлые мечи, другие уже</w:t>
      </w:r>
      <w:r>
        <w:rPr>
          <w:rFonts w:ascii="Calibri" w:hAnsi="Calibri"/>
          <w:color w:val="000000"/>
        </w:rPr>
        <w:t xml:space="preserve"> были готовы стрелять из луков. Один лишь Трейнор остался в ступоре.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через минуту-две на холмах показалась процессия лепреконов. Всё бы ничего, но лепреконов уже как двести лет не видели в этих местах. Эти лепреконы явно принадлежали к числу воинствующих</w:t>
      </w:r>
      <w:r>
        <w:rPr>
          <w:rFonts w:ascii="Calibri" w:hAnsi="Calibri"/>
          <w:color w:val="000000"/>
        </w:rPr>
        <w:t xml:space="preserve"> лепреконов. Что самое странное – они несли с собой много вещей, в том числе разнообразную поклажу.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Командир отряда – Регнак – сделал знак, приказывающий выжидать. Трейнор только сейчас достал лук со стрелами, и случайно выстрелил. Регнак огрел его шлемом </w:t>
      </w:r>
      <w:r>
        <w:rPr>
          <w:rFonts w:ascii="Calibri" w:hAnsi="Calibri"/>
          <w:color w:val="000000"/>
        </w:rPr>
        <w:t>по голове.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специально… - пробормотал Трейнор, понимая, что ему грозит тюремное заключение.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Лепреконы уже танцевали. Их танец мог заворожить любого человека. Регнак – этот степенный мужчина, настоящий дворянин – тоже начал танцевать. Трейнор смотрел </w:t>
      </w:r>
      <w:r>
        <w:rPr>
          <w:rFonts w:ascii="Calibri" w:hAnsi="Calibri"/>
          <w:color w:val="000000"/>
        </w:rPr>
        <w:t>на своих друзей и не понимал, что они делают. Куда подевался их рассудок?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мгновений все одиннадцать человек из отряда Трейнора танцевали весьма странные танцы. Он взглянул на лепреконов – их движения зеркалили все члены отряда.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само</w:t>
      </w:r>
      <w:r>
        <w:rPr>
          <w:rFonts w:ascii="Calibri" w:hAnsi="Calibri"/>
          <w:color w:val="000000"/>
        </w:rPr>
        <w:t>е странное – танцевал даже скелет орка, который покоился на телеге. Трейнор не выдержал и закрыл глаза – до того ему стало страшно. Когда открыл, он увидел целую армию лепреконов – и они заполняли всё пространство впереди.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Войнаааа! – прокричал Трейнор, </w:t>
      </w:r>
      <w:r>
        <w:rPr>
          <w:rFonts w:ascii="Calibri" w:hAnsi="Calibri"/>
          <w:color w:val="000000"/>
        </w:rPr>
        <w:t>и потом добавил полувопросительно: - Война?....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Лук сам выпал из его рук. Трейнор попытался поднять его с земли, но у него защемило спину. Музыка лепреконов всё лилась и лилась. И запах забродившего вина разливался по всей равнине.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Трейнора по отряду застыли в различных танцевальных позах. Скелет орка и тот застыл. Лепреконы – а все они были размером не более полуметра – повалили застывшие фигуры на землю. И погрузили их на свои многочисленные и крепкие спины.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Трейнор был пора</w:t>
      </w:r>
      <w:r>
        <w:rPr>
          <w:rFonts w:ascii="Calibri" w:hAnsi="Calibri"/>
          <w:color w:val="000000"/>
        </w:rPr>
        <w:t>жён до глубины души. Он бы рад сделать что-то героическое, но на ум не приходило ни единой дельной мысли. А что, если запустить почтового голубя в столицу людскую? Но увы – этого голубя сейчас жевали челюсти одного из лепреконов.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Лепреконы словно не замеча</w:t>
      </w:r>
      <w:r>
        <w:rPr>
          <w:rFonts w:ascii="Calibri" w:hAnsi="Calibri"/>
          <w:color w:val="000000"/>
        </w:rPr>
        <w:t>ли Трейнора. Хотя среди них он явно выделялся. С виду эти ребята – довольно милые, но они точно что-то задумали.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замечая Трейнора, великая армия лепреконов двинулась в сторону человеческой столицы. В последний раз войны сотрясали эти места во времена</w:t>
      </w:r>
      <w:r>
        <w:rPr>
          <w:rFonts w:ascii="Calibri" w:hAnsi="Calibri"/>
          <w:color w:val="000000"/>
        </w:rPr>
        <w:t xml:space="preserve"> Великого Перехода. С тех пор и люди, и орки, и эльфы жили в полнейшем мире.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полчаса, лепреконы уже скрылись, и Трейнор только сейчас повертел головой, размял руки – чувство ориентации наконец вернулось к нему. Всех его друзей увезли эти чудесные ма</w:t>
      </w:r>
      <w:r>
        <w:rPr>
          <w:rFonts w:ascii="Calibri" w:hAnsi="Calibri"/>
          <w:color w:val="000000"/>
        </w:rPr>
        <w:t>ленькие создания, словно выдуманные каким-нибудь летописцем. Трейнор был совершенно растерян – ну, что ему сейчас делать? Коли вернётся домой, его повесят. Коли не вернётся, он потеряет всякое самоуважение.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Трейнор совершенно сбит с толку. Его сердце</w:t>
      </w:r>
      <w:r>
        <w:rPr>
          <w:rFonts w:ascii="Calibri" w:hAnsi="Calibri"/>
          <w:color w:val="000000"/>
        </w:rPr>
        <w:t xml:space="preserve"> пылает, тело готово к свершениям, как и разум. И он решается двигаться в сторону, обратную той, в которую пошли лепреконы.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он вышел за пределы равнины, леса вокруг стали тёмными и дремучими. Везде – в каждом лепестке, в каждом листике – читалась др</w:t>
      </w:r>
      <w:r>
        <w:rPr>
          <w:rFonts w:ascii="Calibri" w:hAnsi="Calibri"/>
          <w:color w:val="000000"/>
        </w:rPr>
        <w:t>евность и опасность. Дорога была совсем никакой, но со стороны Востока чувствовался приятный ветер. Никогда ещё люди не шли этой тропой – так завещали древние священные тексты, да и устные договорённости между народами.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часов, и Трейнор пр</w:t>
      </w:r>
      <w:r>
        <w:rPr>
          <w:rFonts w:ascii="Calibri" w:hAnsi="Calibri"/>
          <w:color w:val="000000"/>
        </w:rPr>
        <w:t xml:space="preserve">оголодался. Пищей ему послужили приятные на вид ягоды, которые сами рвались в рот. Насытившись, Трейнор продолжил путь, и спустя некоторое время увидел не слишком большую крепость, над которой висел не известный ему флаг. На флаге была изображена фляга на </w:t>
      </w:r>
      <w:r>
        <w:rPr>
          <w:rFonts w:ascii="Calibri" w:hAnsi="Calibri"/>
          <w:color w:val="000000"/>
        </w:rPr>
        <w:t>фоне птицы. «Фляги всегда с собой носят лепреконы, а птицы… они едят только птиц, - размышлял Трейнор. – Стало быть, я на земле лепреконов».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оказались открыты. Замок внутри казался игрушечным. Совсем малюсенькие домики вокруг – меньше, чем у гномов.</w:t>
      </w:r>
      <w:r>
        <w:rPr>
          <w:rFonts w:ascii="Calibri" w:hAnsi="Calibri"/>
          <w:color w:val="000000"/>
        </w:rPr>
        <w:t xml:space="preserve"> Эта крепость точно крепость лепреконов. И ни одного из них в округе.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Трейнору стало слишком интересно. Он иногда врывался в домики – почти все они были открыты. Там была интересная утварь, которую можно продать за большие деньги. Трейнор гулял ещё некотор</w:t>
      </w:r>
      <w:r>
        <w:rPr>
          <w:rFonts w:ascii="Calibri" w:hAnsi="Calibri"/>
          <w:color w:val="000000"/>
        </w:rPr>
        <w:t>ое время, и вдруг увидел башню. Не долго думая, он забрался на неё по лестнице.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Какой же прекрасный вид! И, что самое интересное – отсюда были видны даже башни человеческой столицы. А там… там всё было в огне. Над человеческой столицей летали маленькие кры</w:t>
      </w:r>
      <w:r>
        <w:rPr>
          <w:rFonts w:ascii="Calibri" w:hAnsi="Calibri"/>
          <w:color w:val="000000"/>
        </w:rPr>
        <w:t>латые чёрные точки – видимо, боевые драконы. То и дело виднелись огненные всполохи. Неужели…. лепреконы и вправду осмелились пойти войной на людей?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Трейнора охватило чувство безысходности. У него с собой был флаг человеческого рода – полотно с двуручным ме</w:t>
      </w:r>
      <w:r>
        <w:rPr>
          <w:rFonts w:ascii="Calibri" w:hAnsi="Calibri"/>
          <w:color w:val="000000"/>
        </w:rPr>
        <w:t>чом, изображённым на фоне воды. И Трейнор снял с башни флаг лепреконов, и повесил человеческий флаг. Ему стало так спокойно на душе. Он чувствовал, что совершил великое дело. Ведь по законам войны тот, кто первый вывесил флаг своего народа на главной башне</w:t>
      </w:r>
      <w:r>
        <w:rPr>
          <w:rFonts w:ascii="Calibri" w:hAnsi="Calibri"/>
          <w:color w:val="000000"/>
        </w:rPr>
        <w:t xml:space="preserve"> крепости, тот эту крепость и завоевал.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накрыт огромный стол, и на нём было всё – и вино, и морские коньки, и фаршированные каштаны. Днём ранее армия людей с трудом дала отпор армии лепреконов. И главный герой этого события – Трейнор, которого да</w:t>
      </w:r>
      <w:r>
        <w:rPr>
          <w:rFonts w:ascii="Calibri" w:hAnsi="Calibri"/>
          <w:color w:val="000000"/>
        </w:rPr>
        <w:t>же не было на поле битвы.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король хочет что-то сказать, - послышался голос придворного секретаря. – Итак, слово берёт король Абиддок! – и все тут же притихли.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поднялся из-за стола, окинул взглядом присутствующих и остановился глазами на Трейн</w:t>
      </w:r>
      <w:r>
        <w:rPr>
          <w:rFonts w:ascii="Calibri" w:hAnsi="Calibri"/>
          <w:color w:val="000000"/>
        </w:rPr>
        <w:t>оре. Трейнор весь съёжился.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Дорогие подданные, - начал король, - вы, конечно, помните, что шестнадцать лет назад жена родила мне сына, который погиб при родах. Так вот – этот сын – это Трейнор! А теперь – Трейнор Завоеватель, величайший воин рода людског</w:t>
      </w:r>
      <w:r>
        <w:rPr>
          <w:rFonts w:ascii="Calibri" w:hAnsi="Calibri"/>
          <w:color w:val="000000"/>
        </w:rPr>
        <w:t>о!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Трейнор оказался выдающимся руководителем. При его правлении – а взошёл он на престол через двадцать четыре года после вышеописанных событий – люди достигли великих результатов в развитии. Трейнор направил деньги из казны на науку и образование. И</w:t>
      </w:r>
      <w:r>
        <w:rPr>
          <w:rFonts w:ascii="Calibri" w:hAnsi="Calibri"/>
          <w:color w:val="000000"/>
        </w:rPr>
        <w:t xml:space="preserve"> вот, через несколько месяцев к нему пришёл придворный учёный.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Величество, мы изобрели… чёрный порошок! – заявил учёный. – Он может использоваться в войне и на праздниках!</w:t>
      </w:r>
    </w:p>
    <w:p w:rsidR="00000000" w:rsidRDefault="00CB73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вечер Трейнор Завоеватель потребовал показать результаты труда учёны</w:t>
      </w:r>
      <w:r>
        <w:rPr>
          <w:rFonts w:ascii="Calibri" w:hAnsi="Calibri"/>
          <w:color w:val="000000"/>
        </w:rPr>
        <w:t>х. Весь город собрался, чтобы посмотреть такое удивительное зрелище, как салют. Один лишь Трейнор смотрел, не открыв рот. Когда всё закончилось, он собрал в своём тронном зале все министров.</w:t>
      </w:r>
    </w:p>
    <w:p w:rsidR="00000000" w:rsidRDefault="00CB73B4">
      <w:pPr>
        <w:pStyle w:val="a5"/>
        <w:jc w:val="both"/>
      </w:pPr>
      <w:r>
        <w:rPr>
          <w:rFonts w:ascii="Calibri" w:hAnsi="Calibri"/>
          <w:color w:val="000000"/>
        </w:rPr>
        <w:t>- Я вам скажу, как Трейнор Завоеватель, - произнёс он, держа идеа</w:t>
      </w:r>
      <w:r>
        <w:rPr>
          <w:rFonts w:ascii="Calibri" w:hAnsi="Calibri"/>
          <w:color w:val="000000"/>
        </w:rPr>
        <w:t xml:space="preserve">льную осанку, - человечество зависит от меня, ведь в моём подчинении все люди мира. Завтра же я выпущу указ, запрещающий нашему роду людскому участвовать в войнах. А этот порошок… пусть каждый день у людей будут праздники с салютами! </w:t>
      </w:r>
    </w:p>
    <w:p w:rsidR="00000000" w:rsidRDefault="00CB73B4">
      <w:pPr>
        <w:pStyle w:val="a5"/>
        <w:jc w:val="both"/>
      </w:pPr>
    </w:p>
    <w:p w:rsidR="00000000" w:rsidRDefault="00CB73B4">
      <w:pPr>
        <w:pStyle w:val="a5"/>
        <w:jc w:val="both"/>
      </w:pPr>
    </w:p>
    <w:p w:rsidR="00000000" w:rsidRDefault="00CB73B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B73B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B73B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73B4"/>
    <w:rsid w:val="00C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195847-CF43-4223-90F7-2E4C5DC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7564</Characters>
  <Application>Microsoft Office Word</Application>
  <DocSecurity>4</DocSecurity>
  <Lines>146</Lines>
  <Paragraphs>47</Paragraphs>
  <ScaleCrop>false</ScaleCrop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Трейнор Завоеватель, но немножко трус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